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D16D" w14:textId="77777777" w:rsidR="00340FCE" w:rsidRDefault="00340FCE" w:rsidP="00C95B0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6C95FF96" w14:textId="77777777" w:rsidR="00E37E12" w:rsidRDefault="00E37E12" w:rsidP="00C95B0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14:paraId="464D6369" w14:textId="67D9EE5C" w:rsidR="00410DB0" w:rsidRDefault="00410DB0" w:rsidP="00410DB0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noProof/>
        </w:rPr>
        <w:drawing>
          <wp:inline distT="0" distB="0" distL="0" distR="0" wp14:anchorId="581CEBD3" wp14:editId="688FF3BD">
            <wp:extent cx="1244619" cy="12668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pphi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69" cy="127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B8FAF" w14:textId="77777777" w:rsidR="00410DB0" w:rsidRDefault="00410DB0" w:rsidP="00410DB0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              </w:t>
      </w:r>
    </w:p>
    <w:p w14:paraId="64F3EC90" w14:textId="77777777" w:rsidR="00410DB0" w:rsidRDefault="00410DB0" w:rsidP="00410DB0">
      <w:pPr>
        <w:spacing w:after="0" w:line="240" w:lineRule="auto"/>
        <w:rPr>
          <w:rFonts w:ascii="Verdana" w:eastAsia="Times New Roman" w:hAnsi="Verdana" w:cs="Times New Roman"/>
        </w:rPr>
      </w:pPr>
    </w:p>
    <w:p w14:paraId="7CC72ECB" w14:textId="77777777" w:rsidR="00410DB0" w:rsidRPr="0056400F" w:rsidRDefault="00410DB0" w:rsidP="00410DB0">
      <w:pPr>
        <w:spacing w:after="0" w:line="240" w:lineRule="auto"/>
        <w:rPr>
          <w:rFonts w:ascii="Verdana" w:eastAsia="Times New Roman" w:hAnsi="Verdana" w:cs="Helvetica"/>
          <w:color w:val="333333"/>
        </w:rPr>
      </w:pPr>
      <w:r w:rsidRPr="0056400F">
        <w:rPr>
          <w:rFonts w:ascii="Verdana" w:eastAsia="Times New Roman" w:hAnsi="Verdana" w:cs="Helvetica"/>
          <w:color w:val="333333"/>
        </w:rPr>
        <w:t>Dear Name of Advocate:</w:t>
      </w:r>
    </w:p>
    <w:p w14:paraId="005B23D3" w14:textId="6CC1833A" w:rsidR="00410DB0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56400F">
        <w:rPr>
          <w:rFonts w:ascii="Verdana" w:eastAsia="Times New Roman" w:hAnsi="Verdana" w:cs="Arial"/>
          <w:color w:val="000000"/>
        </w:rPr>
        <w:t xml:space="preserve">I am writing you this letter (or thank you for taking my phone call).  This is so important to me.  </w:t>
      </w:r>
      <w:r>
        <w:rPr>
          <w:rFonts w:ascii="Verdana" w:eastAsia="Times New Roman" w:hAnsi="Verdana" w:cs="Arial"/>
          <w:color w:val="000000"/>
        </w:rPr>
        <w:t xml:space="preserve">I am one of </w:t>
      </w:r>
      <w:proofErr w:type="spellStart"/>
      <w:r>
        <w:rPr>
          <w:rFonts w:ascii="Verdana" w:eastAsia="Times New Roman" w:hAnsi="Verdana" w:cs="Arial"/>
          <w:color w:val="000000"/>
        </w:rPr>
        <w:t>EnJewel’s</w:t>
      </w:r>
      <w:proofErr w:type="spellEnd"/>
      <w:r>
        <w:rPr>
          <w:rFonts w:ascii="Verdana" w:eastAsia="Times New Roman" w:hAnsi="Verdana" w:cs="Arial"/>
          <w:color w:val="000000"/>
        </w:rPr>
        <w:t xml:space="preserve"> Sapphire Ambassadors.  As an </w:t>
      </w:r>
      <w:r>
        <w:rPr>
          <w:rFonts w:ascii="Verdana" w:eastAsia="Times New Roman" w:hAnsi="Verdana" w:cs="Arial"/>
          <w:color w:val="000000"/>
        </w:rPr>
        <w:t>A</w:t>
      </w:r>
      <w:r>
        <w:rPr>
          <w:rFonts w:ascii="Verdana" w:eastAsia="Times New Roman" w:hAnsi="Verdana" w:cs="Arial"/>
          <w:color w:val="000000"/>
        </w:rPr>
        <w:t xml:space="preserve">mbassador, I am standing as one that fights against Human Trafficking.   </w:t>
      </w:r>
      <w:r w:rsidRPr="0056400F">
        <w:rPr>
          <w:rFonts w:ascii="Verdana" w:eastAsia="Times New Roman" w:hAnsi="Verdana" w:cs="Arial"/>
          <w:color w:val="000000"/>
        </w:rPr>
        <w:t xml:space="preserve">I know that you take pride in our community.  I believe, as you believe, that no matter what – I live, work and play here – and I want to know I’m safe in all I do here.  Safety is key.  But something tragic is happening in our world, and in times of COVID – is on the rise.  Human Trafficking is a crime happening not only around the world but in our own backyard.  I’m asking you to join me in this fight and become an EnJewel advocate.  It’s a great organization collaborating with like-minded organizations that have united to make a stance in this fight. </w:t>
      </w:r>
    </w:p>
    <w:p w14:paraId="437A15B7" w14:textId="77777777" w:rsidR="00410DB0" w:rsidRPr="0056400F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56400F">
        <w:rPr>
          <w:rFonts w:ascii="Verdana" w:eastAsia="Times New Roman" w:hAnsi="Verdana" w:cs="Arial"/>
          <w:color w:val="000000"/>
        </w:rPr>
        <w:t xml:space="preserve"> Check out their social media group page and their website: </w:t>
      </w:r>
      <w:hyperlink r:id="rId8" w:history="1">
        <w:r w:rsidRPr="0056400F">
          <w:rPr>
            <w:rStyle w:val="Hyperlink"/>
            <w:rFonts w:ascii="Verdana" w:eastAsia="Times New Roman" w:hAnsi="Verdana" w:cs="Arial"/>
          </w:rPr>
          <w:t>www.enjewel.org</w:t>
        </w:r>
      </w:hyperlink>
      <w:r w:rsidRPr="0056400F">
        <w:rPr>
          <w:rFonts w:ascii="Verdana" w:eastAsia="Times New Roman" w:hAnsi="Verdana" w:cs="Arial"/>
          <w:color w:val="000000"/>
        </w:rPr>
        <w:t xml:space="preserve"> for more info.  The time is right and we need your help to be the voice for the voiceless.</w:t>
      </w:r>
    </w:p>
    <w:p w14:paraId="3D9FF2EF" w14:textId="77777777" w:rsidR="00410DB0" w:rsidRPr="0056400F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56400F">
        <w:rPr>
          <w:rFonts w:ascii="Verdana" w:eastAsia="Times New Roman" w:hAnsi="Verdana" w:cs="Arial"/>
          <w:color w:val="000000"/>
        </w:rPr>
        <w:t>Please consider com</w:t>
      </w:r>
      <w:r>
        <w:rPr>
          <w:rFonts w:ascii="Verdana" w:eastAsia="Times New Roman" w:hAnsi="Verdana" w:cs="Arial"/>
          <w:color w:val="000000"/>
        </w:rPr>
        <w:t>mitting by giving $21 a month for a year</w:t>
      </w:r>
      <w:r w:rsidRPr="0056400F">
        <w:rPr>
          <w:rFonts w:ascii="Verdana" w:eastAsia="Times New Roman" w:hAnsi="Verdana" w:cs="Arial"/>
          <w:color w:val="000000"/>
        </w:rPr>
        <w:t>.  If you prefer, please give a one</w:t>
      </w:r>
      <w:r>
        <w:rPr>
          <w:rFonts w:ascii="Verdana" w:eastAsia="Times New Roman" w:hAnsi="Verdana" w:cs="Arial"/>
          <w:color w:val="000000"/>
        </w:rPr>
        <w:t>-time gift of $250 by February 28</w:t>
      </w:r>
      <w:r w:rsidRPr="0056400F">
        <w:rPr>
          <w:rFonts w:ascii="Verdana" w:eastAsia="Times New Roman" w:hAnsi="Verdana" w:cs="Arial"/>
          <w:color w:val="000000"/>
        </w:rPr>
        <w:t>, 2021.  EnJewel has been given the opportunity of matchi</w:t>
      </w:r>
      <w:r>
        <w:rPr>
          <w:rFonts w:ascii="Verdana" w:eastAsia="Times New Roman" w:hAnsi="Verdana" w:cs="Arial"/>
          <w:color w:val="000000"/>
        </w:rPr>
        <w:t>ng all gifts given by February 28</w:t>
      </w:r>
      <w:r w:rsidRPr="0056400F">
        <w:rPr>
          <w:rFonts w:ascii="Verdana" w:eastAsia="Times New Roman" w:hAnsi="Verdana" w:cs="Arial"/>
          <w:color w:val="000000"/>
        </w:rPr>
        <w:t>, 2021 including any pledged gifts given in 2021.</w:t>
      </w:r>
    </w:p>
    <w:p w14:paraId="3C37A0CD" w14:textId="77777777" w:rsidR="00410DB0" w:rsidRPr="0056400F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56400F">
        <w:rPr>
          <w:rFonts w:ascii="Verdana" w:eastAsia="Times New Roman" w:hAnsi="Verdana" w:cs="Arial"/>
          <w:color w:val="000000"/>
        </w:rPr>
        <w:t xml:space="preserve">Your gifts will help expand </w:t>
      </w:r>
      <w:proofErr w:type="spellStart"/>
      <w:r w:rsidRPr="0056400F">
        <w:rPr>
          <w:rFonts w:ascii="Verdana" w:eastAsia="Times New Roman" w:hAnsi="Verdana" w:cs="Arial"/>
          <w:color w:val="000000"/>
        </w:rPr>
        <w:t>EnJewel’s</w:t>
      </w:r>
      <w:proofErr w:type="spellEnd"/>
      <w:r w:rsidRPr="0056400F">
        <w:rPr>
          <w:rFonts w:ascii="Verdana" w:eastAsia="Times New Roman" w:hAnsi="Verdana" w:cs="Arial"/>
          <w:color w:val="000000"/>
        </w:rPr>
        <w:t xml:space="preserve"> programs to include:</w:t>
      </w:r>
    </w:p>
    <w:p w14:paraId="3D20BA7B" w14:textId="77777777" w:rsidR="00410DB0" w:rsidRPr="0056400F" w:rsidRDefault="00410DB0" w:rsidP="00410DB0">
      <w:pPr>
        <w:pStyle w:val="ListParagraph"/>
        <w:numPr>
          <w:ilvl w:val="0"/>
          <w:numId w:val="5"/>
        </w:num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56400F">
        <w:rPr>
          <w:rFonts w:ascii="Verdana" w:eastAsia="Times New Roman" w:hAnsi="Verdana" w:cs="Arial"/>
          <w:color w:val="000000"/>
        </w:rPr>
        <w:t xml:space="preserve">An education curriculum “Get On Board” that will be shared with the Hampton Roads’ public school system and associations, social organizations, churches and other groups.  </w:t>
      </w:r>
    </w:p>
    <w:p w14:paraId="2B9ECAA4" w14:textId="77777777" w:rsidR="00410DB0" w:rsidRPr="0056400F" w:rsidRDefault="00410DB0" w:rsidP="00410DB0">
      <w:pPr>
        <w:pStyle w:val="ListParagraph"/>
        <w:spacing w:before="100" w:beforeAutospacing="1" w:after="100" w:afterAutospacing="1" w:line="300" w:lineRule="atLeast"/>
        <w:ind w:left="795"/>
        <w:rPr>
          <w:rFonts w:ascii="Verdana" w:eastAsia="Times New Roman" w:hAnsi="Verdana" w:cs="Arial"/>
          <w:color w:val="000000"/>
        </w:rPr>
      </w:pPr>
    </w:p>
    <w:p w14:paraId="05D0B3C6" w14:textId="689993E4" w:rsidR="00410DB0" w:rsidRPr="0056400F" w:rsidRDefault="00410DB0" w:rsidP="00410DB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Open Sans"/>
          <w:color w:val="4E483E"/>
        </w:rPr>
      </w:pPr>
      <w:r w:rsidRPr="0056400F">
        <w:rPr>
          <w:rFonts w:ascii="Verdana" w:eastAsia="Times New Roman" w:hAnsi="Verdana" w:cs="Open Sans"/>
          <w:color w:val="4E483E"/>
        </w:rPr>
        <w:t xml:space="preserve">Creation of </w:t>
      </w:r>
      <w:r w:rsidRPr="0056400F">
        <w:rPr>
          <w:rFonts w:ascii="Verdana" w:eastAsia="Times New Roman" w:hAnsi="Verdana" w:cs="Open Sans"/>
          <w:color w:val="4E483E"/>
        </w:rPr>
        <w:t>community committees</w:t>
      </w:r>
      <w:r w:rsidRPr="0056400F">
        <w:rPr>
          <w:rFonts w:ascii="Verdana" w:eastAsia="Times New Roman" w:hAnsi="Verdana" w:cs="Open Sans"/>
          <w:color w:val="4E483E"/>
        </w:rPr>
        <w:t xml:space="preserve"> to build slavery resistance, often comprised and led by women</w:t>
      </w:r>
    </w:p>
    <w:p w14:paraId="328D5D44" w14:textId="77777777" w:rsidR="00410DB0" w:rsidRPr="0056400F" w:rsidRDefault="00410DB0" w:rsidP="00410DB0">
      <w:pPr>
        <w:shd w:val="clear" w:color="auto" w:fill="FFFFFF"/>
        <w:spacing w:after="0" w:line="240" w:lineRule="auto"/>
        <w:rPr>
          <w:rFonts w:ascii="Verdana" w:eastAsia="Times New Roman" w:hAnsi="Verdana" w:cs="Open Sans"/>
          <w:color w:val="4E483E"/>
        </w:rPr>
      </w:pPr>
    </w:p>
    <w:p w14:paraId="743FC53A" w14:textId="77777777" w:rsidR="00410DB0" w:rsidRPr="0056400F" w:rsidRDefault="00410DB0" w:rsidP="00410D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Open Sans"/>
          <w:color w:val="4E483E"/>
        </w:rPr>
      </w:pPr>
      <w:r w:rsidRPr="0056400F">
        <w:rPr>
          <w:rFonts w:ascii="Verdana" w:eastAsia="Times New Roman" w:hAnsi="Verdana" w:cs="Open Sans"/>
          <w:color w:val="4E483E"/>
        </w:rPr>
        <w:t xml:space="preserve"> Creation of self-defense programs for minors and adults with trafficking and domestic violence as the reason for the need</w:t>
      </w:r>
    </w:p>
    <w:p w14:paraId="4D7E45DE" w14:textId="77777777" w:rsidR="00410DB0" w:rsidRPr="0056400F" w:rsidRDefault="00410DB0" w:rsidP="00410DB0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Open Sans"/>
          <w:color w:val="4E483E"/>
        </w:rPr>
      </w:pPr>
    </w:p>
    <w:p w14:paraId="004B42F9" w14:textId="77777777" w:rsidR="00410DB0" w:rsidRPr="0056400F" w:rsidRDefault="00410DB0" w:rsidP="00410D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Open Sans"/>
          <w:color w:val="4E483E"/>
        </w:rPr>
      </w:pPr>
      <w:r w:rsidRPr="0056400F">
        <w:rPr>
          <w:rFonts w:ascii="Verdana" w:eastAsia="Times New Roman" w:hAnsi="Verdana" w:cs="Open Sans"/>
          <w:color w:val="4E483E"/>
        </w:rPr>
        <w:lastRenderedPageBreak/>
        <w:t>Vocational and microenterprise and finance skills training to reduce vulnerabil</w:t>
      </w:r>
      <w:r>
        <w:rPr>
          <w:rFonts w:ascii="Verdana" w:eastAsia="Times New Roman" w:hAnsi="Verdana" w:cs="Open Sans"/>
          <w:color w:val="4E483E"/>
        </w:rPr>
        <w:t>ity and ensure sustainable free</w:t>
      </w:r>
      <w:r w:rsidRPr="0056400F">
        <w:rPr>
          <w:rFonts w:ascii="Verdana" w:eastAsia="Times New Roman" w:hAnsi="Verdana" w:cs="Open Sans"/>
          <w:color w:val="4E483E"/>
        </w:rPr>
        <w:t>dom for slavery survivors</w:t>
      </w:r>
    </w:p>
    <w:p w14:paraId="6254FE75" w14:textId="77777777" w:rsidR="00410DB0" w:rsidRPr="0056400F" w:rsidRDefault="00410DB0" w:rsidP="00410DB0">
      <w:pPr>
        <w:pStyle w:val="ListParagraph"/>
        <w:rPr>
          <w:rFonts w:ascii="Verdana" w:eastAsia="Times New Roman" w:hAnsi="Verdana" w:cs="Open Sans"/>
          <w:color w:val="4E483E"/>
        </w:rPr>
      </w:pPr>
    </w:p>
    <w:p w14:paraId="71B2AA97" w14:textId="77777777" w:rsidR="00410DB0" w:rsidRPr="0056400F" w:rsidRDefault="00410DB0" w:rsidP="00410DB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Open Sans"/>
          <w:color w:val="4E483E"/>
        </w:rPr>
      </w:pPr>
      <w:r w:rsidRPr="0056400F">
        <w:rPr>
          <w:rFonts w:ascii="Verdana" w:eastAsia="Times New Roman" w:hAnsi="Verdana" w:cs="Open Sans"/>
          <w:color w:val="4E483E"/>
        </w:rPr>
        <w:t>Establishment of savings and loan associations at village and neighborhood levels, often run by women, so individuals can borrow from each other instead of slaveholders during times of crisis</w:t>
      </w:r>
    </w:p>
    <w:p w14:paraId="6E475425" w14:textId="77777777" w:rsidR="00410DB0" w:rsidRPr="0056400F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56400F">
        <w:rPr>
          <w:rFonts w:ascii="Verdana" w:eastAsia="Times New Roman" w:hAnsi="Verdana" w:cs="Arial"/>
          <w:color w:val="000000"/>
        </w:rPr>
        <w:t xml:space="preserve">Our deadline </w:t>
      </w:r>
      <w:r>
        <w:rPr>
          <w:rFonts w:ascii="Verdana" w:eastAsia="Times New Roman" w:hAnsi="Verdana" w:cs="Arial"/>
          <w:color w:val="000000"/>
        </w:rPr>
        <w:t>for matching gifts is February 28</w:t>
      </w:r>
      <w:r w:rsidRPr="0056400F">
        <w:rPr>
          <w:rFonts w:ascii="Verdana" w:eastAsia="Times New Roman" w:hAnsi="Verdana" w:cs="Arial"/>
          <w:color w:val="000000"/>
        </w:rPr>
        <w:t>, 2021</w:t>
      </w:r>
      <w:r w:rsidRPr="00E37E12">
        <w:rPr>
          <w:rFonts w:ascii="Verdana" w:eastAsia="Times New Roman" w:hAnsi="Verdana" w:cs="Arial"/>
          <w:color w:val="000000"/>
        </w:rPr>
        <w:t xml:space="preserve"> Please don’t miss out on this final opportunity to doub</w:t>
      </w:r>
      <w:r w:rsidRPr="0056400F">
        <w:rPr>
          <w:rFonts w:ascii="Verdana" w:eastAsia="Times New Roman" w:hAnsi="Verdana" w:cs="Arial"/>
          <w:color w:val="000000"/>
        </w:rPr>
        <w:t xml:space="preserve">le your impact before this ends.  </w:t>
      </w:r>
    </w:p>
    <w:p w14:paraId="417401DB" w14:textId="14CBBAF8" w:rsidR="00410DB0" w:rsidRPr="00E37E12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Helvetica"/>
          <w:color w:val="333333"/>
        </w:rPr>
      </w:pPr>
      <w:hyperlink r:id="rId9" w:history="1">
        <w:r w:rsidRPr="00410DB0">
          <w:rPr>
            <w:rStyle w:val="Hyperlink"/>
            <w:rFonts w:ascii="Verdana" w:eastAsia="Times New Roman" w:hAnsi="Verdana" w:cs="Arial"/>
          </w:rPr>
          <w:t>We hope that your $21/month gift will be committed today.  This gift is like $5/week or even the amount you spend for coffee at Starbucks or your favorite breakfast place per month.</w:t>
        </w:r>
      </w:hyperlink>
    </w:p>
    <w:p w14:paraId="1A78167D" w14:textId="77777777" w:rsidR="00410DB0" w:rsidRPr="00E37E12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Helvetica"/>
          <w:color w:val="333333"/>
        </w:rPr>
      </w:pPr>
      <w:r w:rsidRPr="00E37E12">
        <w:rPr>
          <w:rFonts w:ascii="Verdana" w:eastAsia="Times New Roman" w:hAnsi="Verdana" w:cs="Arial"/>
          <w:color w:val="000000"/>
        </w:rPr>
        <w:t>We’ve</w:t>
      </w:r>
      <w:r w:rsidRPr="0056400F">
        <w:rPr>
          <w:rFonts w:ascii="Verdana" w:eastAsia="Times New Roman" w:hAnsi="Verdana" w:cs="Arial"/>
          <w:color w:val="000000"/>
        </w:rPr>
        <w:t xml:space="preserve"> come a long way to participate in this grant process </w:t>
      </w:r>
      <w:r w:rsidRPr="00E37E12">
        <w:rPr>
          <w:rFonts w:ascii="Verdana" w:eastAsia="Times New Roman" w:hAnsi="Verdana" w:cs="Arial"/>
          <w:color w:val="000000"/>
        </w:rPr>
        <w:t>and time is of the essence!</w:t>
      </w:r>
    </w:p>
    <w:p w14:paraId="0C036A6B" w14:textId="77777777" w:rsidR="00410DB0" w:rsidRPr="00E37E12" w:rsidRDefault="00410DB0" w:rsidP="00410DB0">
      <w:pPr>
        <w:spacing w:after="0" w:line="300" w:lineRule="atLeast"/>
        <w:jc w:val="center"/>
        <w:rPr>
          <w:rFonts w:ascii="Verdana" w:eastAsia="Times New Roman" w:hAnsi="Verdana" w:cs="Helvetica"/>
          <w:color w:val="333333"/>
        </w:rPr>
      </w:pPr>
      <w:r w:rsidRPr="00E37E12">
        <w:rPr>
          <w:rFonts w:ascii="Verdana" w:eastAsia="Times New Roman" w:hAnsi="Verdana" w:cs="Helvetica"/>
          <w:bCs/>
          <w:noProof/>
          <w:color w:val="196AD4"/>
        </w:rPr>
        <w:drawing>
          <wp:inline distT="0" distB="0" distL="0" distR="0" wp14:anchorId="75867DB0" wp14:editId="2732F6AC">
            <wp:extent cx="2857500" cy="952500"/>
            <wp:effectExtent l="0" t="0" r="0" b="0"/>
            <wp:docPr id="7" name="Picture 7" descr="https://ecp.yusercontent.com/mail?url=https%3A%2F%2Fgo.sharedhope.org%2Fl%2F234702%2F2020-12-08%2F22vyf6%2F234702%2F160747900550m1dlfS%2FButton.png&amp;t=1609626849&amp;ymreqid=5c00719c-419d-b69c-1c18-0f0303016900&amp;sig=_VSah6JfRdiNfMdpcCF.1w--~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cp.yusercontent.com/mail?url=https%3A%2F%2Fgo.sharedhope.org%2Fl%2F234702%2F2020-12-08%2F22vyf6%2F234702%2F160747900550m1dlfS%2FButton.png&amp;t=1609626849&amp;ymreqid=5c00719c-419d-b69c-1c18-0f0303016900&amp;sig=_VSah6JfRdiNfMdpcCF.1w--~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5D58" w14:textId="77777777" w:rsidR="00410DB0" w:rsidRPr="00E37E12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Helvetica"/>
          <w:color w:val="333333"/>
        </w:rPr>
      </w:pPr>
      <w:r w:rsidRPr="00E37E12">
        <w:rPr>
          <w:rFonts w:ascii="Verdana" w:eastAsia="Times New Roman" w:hAnsi="Verdana" w:cs="Arial"/>
          <w:color w:val="000000"/>
        </w:rPr>
        <w:t>Your gen</w:t>
      </w:r>
      <w:r w:rsidRPr="0056400F">
        <w:rPr>
          <w:rFonts w:ascii="Verdana" w:eastAsia="Times New Roman" w:hAnsi="Verdana" w:cs="Arial"/>
          <w:color w:val="000000"/>
        </w:rPr>
        <w:t>erous gift today will make waves to help</w:t>
      </w:r>
      <w:r w:rsidRPr="00E37E12">
        <w:rPr>
          <w:rFonts w:ascii="Verdana" w:eastAsia="Times New Roman" w:hAnsi="Verdana" w:cs="Arial"/>
          <w:color w:val="000000"/>
        </w:rPr>
        <w:t xml:space="preserve"> a trafficking survivor ...</w:t>
      </w:r>
    </w:p>
    <w:p w14:paraId="4B13C5D8" w14:textId="77777777" w:rsidR="00410DB0" w:rsidRPr="0056400F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E37E12">
        <w:rPr>
          <w:rFonts w:ascii="Verdana" w:eastAsia="Times New Roman" w:hAnsi="Verdana" w:cs="Arial"/>
          <w:color w:val="000000"/>
        </w:rPr>
        <w:t>… someone who has suffered agonies that no one should ever know — but someone wh</w:t>
      </w:r>
      <w:r w:rsidRPr="0056400F">
        <w:rPr>
          <w:rFonts w:ascii="Verdana" w:eastAsia="Times New Roman" w:hAnsi="Verdana" w:cs="Arial"/>
          <w:color w:val="000000"/>
        </w:rPr>
        <w:t xml:space="preserve">o still has a chance at a New Beginning </w:t>
      </w:r>
      <w:r w:rsidRPr="00E37E12">
        <w:rPr>
          <w:rFonts w:ascii="Verdana" w:eastAsia="Times New Roman" w:hAnsi="Verdana" w:cs="Arial"/>
          <w:color w:val="000000"/>
        </w:rPr>
        <w:t>into a happy</w:t>
      </w:r>
      <w:r w:rsidRPr="0056400F">
        <w:rPr>
          <w:rFonts w:ascii="Verdana" w:eastAsia="Times New Roman" w:hAnsi="Verdana" w:cs="Arial"/>
          <w:color w:val="000000"/>
        </w:rPr>
        <w:t xml:space="preserve">, healthy, productive person.  </w:t>
      </w:r>
    </w:p>
    <w:p w14:paraId="5099D73E" w14:textId="6667C735" w:rsidR="00410DB0" w:rsidRPr="00E37E12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Helvetica"/>
          <w:color w:val="333333"/>
        </w:rPr>
      </w:pPr>
      <w:hyperlink r:id="rId11" w:history="1">
        <w:r w:rsidRPr="00410DB0">
          <w:rPr>
            <w:rStyle w:val="Hyperlink"/>
            <w:rFonts w:ascii="Verdana" w:eastAsia="Times New Roman" w:hAnsi="Verdana" w:cs="Arial"/>
            <w:bCs/>
          </w:rPr>
          <w:t>So many need us. Your gift by February 28, 2021 will be doubled in impact to touch lives here in the U.S. and around the world.</w:t>
        </w:r>
      </w:hyperlink>
      <w:r>
        <w:rPr>
          <w:rFonts w:ascii="Verdana" w:eastAsia="Times New Roman" w:hAnsi="Verdana" w:cs="Helvetica"/>
          <w:color w:val="333333"/>
        </w:rPr>
        <w:t xml:space="preserve"> </w:t>
      </w:r>
    </w:p>
    <w:p w14:paraId="38E35551" w14:textId="77777777" w:rsidR="00410DB0" w:rsidRPr="00E37E12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Helvetica"/>
          <w:color w:val="333333"/>
        </w:rPr>
      </w:pPr>
      <w:r w:rsidRPr="00E37E12">
        <w:rPr>
          <w:rFonts w:ascii="Verdana" w:eastAsia="Times New Roman" w:hAnsi="Verdana" w:cs="Arial"/>
          <w:color w:val="000000"/>
        </w:rPr>
        <w:t>Time is running out. Please do what you can in these final hours of the year.</w:t>
      </w:r>
    </w:p>
    <w:p w14:paraId="044CDE92" w14:textId="77777777" w:rsidR="00410DB0" w:rsidRPr="0056400F" w:rsidRDefault="00410DB0" w:rsidP="00410DB0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</w:rPr>
      </w:pPr>
      <w:r w:rsidRPr="0056400F">
        <w:rPr>
          <w:rFonts w:ascii="Verdana" w:eastAsia="Times New Roman" w:hAnsi="Verdana" w:cs="Arial"/>
          <w:color w:val="000000"/>
        </w:rPr>
        <w:t>Naomi Estaris</w:t>
      </w:r>
    </w:p>
    <w:p w14:paraId="7F464837" w14:textId="140327DC" w:rsidR="00635836" w:rsidRPr="00C95B05" w:rsidRDefault="00410DB0" w:rsidP="00410DB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E37E12">
        <w:rPr>
          <w:rFonts w:ascii="Verdana" w:eastAsia="Times New Roman" w:hAnsi="Verdana" w:cs="Arial"/>
          <w:color w:val="000000"/>
        </w:rPr>
        <w:t>Founder and President</w:t>
      </w:r>
    </w:p>
    <w:sectPr w:rsidR="00635836" w:rsidRPr="00C9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B4E4" w14:textId="77777777" w:rsidR="00217DE9" w:rsidRDefault="00217DE9" w:rsidP="00E37E12">
      <w:pPr>
        <w:spacing w:after="0" w:line="240" w:lineRule="auto"/>
      </w:pPr>
      <w:r>
        <w:separator/>
      </w:r>
    </w:p>
  </w:endnote>
  <w:endnote w:type="continuationSeparator" w:id="0">
    <w:p w14:paraId="146D134A" w14:textId="77777777" w:rsidR="00217DE9" w:rsidRDefault="00217DE9" w:rsidP="00E3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477B" w14:textId="77777777" w:rsidR="00217DE9" w:rsidRDefault="00217DE9" w:rsidP="00E37E12">
      <w:pPr>
        <w:spacing w:after="0" w:line="240" w:lineRule="auto"/>
      </w:pPr>
      <w:r>
        <w:separator/>
      </w:r>
    </w:p>
  </w:footnote>
  <w:footnote w:type="continuationSeparator" w:id="0">
    <w:p w14:paraId="36E4DCDF" w14:textId="77777777" w:rsidR="00217DE9" w:rsidRDefault="00217DE9" w:rsidP="00E3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57D"/>
    <w:multiLevelType w:val="multilevel"/>
    <w:tmpl w:val="AC3055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0178B"/>
    <w:multiLevelType w:val="hybridMultilevel"/>
    <w:tmpl w:val="5CCEE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A03"/>
    <w:multiLevelType w:val="hybridMultilevel"/>
    <w:tmpl w:val="96F0F62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24428CC"/>
    <w:multiLevelType w:val="hybridMultilevel"/>
    <w:tmpl w:val="A30A22C4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661F11DD"/>
    <w:multiLevelType w:val="hybridMultilevel"/>
    <w:tmpl w:val="91F4D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2865"/>
    <w:multiLevelType w:val="hybridMultilevel"/>
    <w:tmpl w:val="BBE000C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3F"/>
    <w:rsid w:val="000324F4"/>
    <w:rsid w:val="00086BC3"/>
    <w:rsid w:val="00163BCA"/>
    <w:rsid w:val="00217DE9"/>
    <w:rsid w:val="00252BB7"/>
    <w:rsid w:val="003021BE"/>
    <w:rsid w:val="00340FCE"/>
    <w:rsid w:val="003F1C3F"/>
    <w:rsid w:val="00410DB0"/>
    <w:rsid w:val="0042532D"/>
    <w:rsid w:val="004261F3"/>
    <w:rsid w:val="0056400F"/>
    <w:rsid w:val="00565007"/>
    <w:rsid w:val="00613ADB"/>
    <w:rsid w:val="00635836"/>
    <w:rsid w:val="007C6029"/>
    <w:rsid w:val="00801FC5"/>
    <w:rsid w:val="0082496D"/>
    <w:rsid w:val="008328B0"/>
    <w:rsid w:val="00882136"/>
    <w:rsid w:val="009732BA"/>
    <w:rsid w:val="009B0BF2"/>
    <w:rsid w:val="00A05A3F"/>
    <w:rsid w:val="00A20F0F"/>
    <w:rsid w:val="00A258FA"/>
    <w:rsid w:val="00AD33D5"/>
    <w:rsid w:val="00B84672"/>
    <w:rsid w:val="00C95B05"/>
    <w:rsid w:val="00CD3F88"/>
    <w:rsid w:val="00DD7E2B"/>
    <w:rsid w:val="00E37E12"/>
    <w:rsid w:val="00EB6B96"/>
    <w:rsid w:val="00ED3627"/>
    <w:rsid w:val="00F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0FAD"/>
  <w15:docId w15:val="{5A7FDF4A-AFE5-4F01-B317-7B73D6E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5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12"/>
  </w:style>
  <w:style w:type="paragraph" w:styleId="Footer">
    <w:name w:val="footer"/>
    <w:basedOn w:val="Normal"/>
    <w:link w:val="FooterChar"/>
    <w:uiPriority w:val="99"/>
    <w:unhideWhenUsed/>
    <w:rsid w:val="00E37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12"/>
  </w:style>
  <w:style w:type="paragraph" w:styleId="ListParagraph">
    <w:name w:val="List Paragraph"/>
    <w:basedOn w:val="Normal"/>
    <w:uiPriority w:val="34"/>
    <w:qFormat/>
    <w:rsid w:val="00340FCE"/>
    <w:pPr>
      <w:ind w:left="720"/>
      <w:contextualSpacing/>
    </w:pPr>
  </w:style>
  <w:style w:type="table" w:styleId="TableGrid">
    <w:name w:val="Table Grid"/>
    <w:basedOn w:val="TableNormal"/>
    <w:uiPriority w:val="59"/>
    <w:rsid w:val="0056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0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ewe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jewel.org/sapphire-ambassador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njewel.org/sapphire-ambassad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NJ Villanueva</cp:lastModifiedBy>
  <cp:revision>3</cp:revision>
  <dcterms:created xsi:type="dcterms:W3CDTF">2021-02-04T06:19:00Z</dcterms:created>
  <dcterms:modified xsi:type="dcterms:W3CDTF">2021-02-04T06:29:00Z</dcterms:modified>
</cp:coreProperties>
</file>